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E85E" w14:textId="304E73C5" w:rsidR="00EB71A8" w:rsidRDefault="003E34A8" w:rsidP="00153E4C">
      <w:pPr>
        <w:jc w:val="both"/>
        <w:rPr>
          <w:rFonts w:cs="Arial"/>
          <w:b/>
          <w:color w:val="C00000"/>
          <w:sz w:val="22"/>
          <w:szCs w:val="22"/>
        </w:rPr>
      </w:pPr>
      <w:r w:rsidRPr="001F721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86D56E" wp14:editId="125377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57864" cy="457200"/>
            <wp:effectExtent l="0" t="0" r="9525" b="0"/>
            <wp:wrapNone/>
            <wp:docPr id="3" name="Picture 3" descr="MacintoshHD:Users:scooterboy:Documents:KP Graphic Standards:KP Research:KP_Research_307pms.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HD:Users:scooterboy:Documents:KP Graphic Standards:KP Research:KP_Research_307pms.eps.pd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6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1A8">
        <w:rPr>
          <w:noProof/>
          <w:sz w:val="28"/>
          <w:szCs w:val="28"/>
        </w:rPr>
        <w:drawing>
          <wp:inline distT="0" distB="0" distL="0" distR="0" wp14:anchorId="6F248636" wp14:editId="673DB422">
            <wp:extent cx="1689735" cy="526572"/>
            <wp:effectExtent l="0" t="0" r="5715" b="6985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096" cy="53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</w:p>
    <w:p w14:paraId="68EE4CE1" w14:textId="70F961AC" w:rsidR="00EB71A8" w:rsidRDefault="00EB71A8" w:rsidP="003E34A8">
      <w:pPr>
        <w:pBdr>
          <w:bottom w:val="single" w:sz="12" w:space="1" w:color="0076AA" w:themeColor="accent1" w:themeShade="BF"/>
        </w:pBdr>
        <w:jc w:val="both"/>
        <w:rPr>
          <w:rFonts w:cs="Arial"/>
          <w:b/>
          <w:color w:val="C00000"/>
          <w:sz w:val="22"/>
          <w:szCs w:val="22"/>
        </w:rPr>
      </w:pPr>
    </w:p>
    <w:p w14:paraId="2A2501BD" w14:textId="70ED69D2" w:rsidR="00EB71A8" w:rsidRPr="00CF1A8B" w:rsidRDefault="00EB71A8" w:rsidP="009765F9">
      <w:pPr>
        <w:jc w:val="both"/>
        <w:rPr>
          <w:rFonts w:cs="Arial"/>
          <w:b/>
          <w:color w:val="C00000"/>
          <w:sz w:val="24"/>
        </w:rPr>
      </w:pPr>
    </w:p>
    <w:p w14:paraId="6CEB917F" w14:textId="3B62A505" w:rsidR="00251A0F" w:rsidRDefault="00404AD5" w:rsidP="00AC62C8">
      <w:pPr>
        <w:pStyle w:val="DeptofRE"/>
        <w:spacing w:after="0"/>
        <w:jc w:val="center"/>
        <w:rPr>
          <w:b/>
          <w:bCs/>
          <w:noProof/>
          <w:color w:val="auto"/>
          <w:sz w:val="32"/>
          <w:szCs w:val="32"/>
          <w:lang w:eastAsia="en-US"/>
        </w:rPr>
      </w:pPr>
      <w:r>
        <w:rPr>
          <w:b/>
          <w:bCs/>
          <w:noProof/>
          <w:color w:val="auto"/>
          <w:sz w:val="32"/>
          <w:szCs w:val="32"/>
          <w:lang w:eastAsia="en-US"/>
        </w:rPr>
        <w:t xml:space="preserve">RRC </w:t>
      </w:r>
      <w:r w:rsidR="00DA245D" w:rsidRPr="00C819BF">
        <w:rPr>
          <w:b/>
          <w:bCs/>
          <w:noProof/>
          <w:color w:val="auto"/>
          <w:sz w:val="32"/>
          <w:szCs w:val="32"/>
          <w:lang w:eastAsia="en-US"/>
        </w:rPr>
        <w:t>Proposal Submission Calendar</w:t>
      </w:r>
      <w:r w:rsidR="00587A45">
        <w:rPr>
          <w:b/>
          <w:bCs/>
          <w:noProof/>
          <w:color w:val="auto"/>
          <w:sz w:val="32"/>
          <w:szCs w:val="32"/>
          <w:lang w:eastAsia="en-US"/>
        </w:rPr>
        <w:t xml:space="preserve"> </w:t>
      </w:r>
      <w:r w:rsidR="009D3A57">
        <w:rPr>
          <w:b/>
          <w:bCs/>
          <w:noProof/>
          <w:color w:val="auto"/>
          <w:sz w:val="32"/>
          <w:szCs w:val="32"/>
          <w:lang w:eastAsia="en-US"/>
        </w:rPr>
        <w:t>–</w:t>
      </w:r>
      <w:r w:rsidR="00587A45">
        <w:rPr>
          <w:b/>
          <w:bCs/>
          <w:noProof/>
          <w:color w:val="auto"/>
          <w:sz w:val="32"/>
          <w:szCs w:val="32"/>
          <w:lang w:eastAsia="en-US"/>
        </w:rPr>
        <w:t xml:space="preserve"> 2026</w:t>
      </w:r>
    </w:p>
    <w:p w14:paraId="37F307CC" w14:textId="77777777" w:rsidR="009D3A57" w:rsidRDefault="009D3A57" w:rsidP="004815F9">
      <w:pPr>
        <w:jc w:val="both"/>
        <w:rPr>
          <w:rFonts w:cs="Arial"/>
          <w:b/>
          <w:color w:val="C00000"/>
          <w:sz w:val="24"/>
        </w:rPr>
      </w:pPr>
    </w:p>
    <w:tbl>
      <w:tblPr>
        <w:tblW w:w="140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5400"/>
        <w:gridCol w:w="5310"/>
      </w:tblGrid>
      <w:tr w:rsidR="009D3A57" w:rsidRPr="00F12E2E" w14:paraId="44982D22" w14:textId="77777777" w:rsidTr="00534283">
        <w:trPr>
          <w:tblHeader/>
          <w:tblCellSpacing w:w="15" w:type="dxa"/>
        </w:trPr>
        <w:tc>
          <w:tcPr>
            <w:tcW w:w="3280" w:type="dxa"/>
            <w:shd w:val="clear" w:color="auto" w:fill="CCFFFF"/>
            <w:hideMark/>
          </w:tcPr>
          <w:p w14:paraId="0409311C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819BF">
              <w:rPr>
                <w:rFonts w:cs="Arial"/>
                <w:b/>
                <w:bCs/>
                <w:sz w:val="24"/>
              </w:rPr>
              <w:t>Stage</w:t>
            </w:r>
          </w:p>
          <w:p w14:paraId="6FADB125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7571DE8F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370" w:type="dxa"/>
            <w:shd w:val="clear" w:color="auto" w:fill="CCFFFF"/>
            <w:hideMark/>
          </w:tcPr>
          <w:p w14:paraId="2C74198C" w14:textId="77777777" w:rsidR="009D3A57" w:rsidRPr="009D3A57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3A57">
              <w:rPr>
                <w:rFonts w:cs="Arial"/>
                <w:b/>
                <w:bCs/>
                <w:sz w:val="24"/>
              </w:rPr>
              <w:t>Spring 2026</w:t>
            </w:r>
          </w:p>
          <w:p w14:paraId="17ECE0FD" w14:textId="646823CA" w:rsidR="009D3A57" w:rsidRPr="003F6799" w:rsidRDefault="009D3A57" w:rsidP="003F6799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3A57">
              <w:rPr>
                <w:rFonts w:cs="Arial"/>
                <w:b/>
                <w:bCs/>
                <w:sz w:val="24"/>
              </w:rPr>
              <w:t xml:space="preserve">Traditional Grant </w:t>
            </w:r>
          </w:p>
          <w:p w14:paraId="3FC2D27E" w14:textId="34540FBF" w:rsidR="009D3A57" w:rsidRPr="009D3A57" w:rsidRDefault="009D3A57" w:rsidP="00534283">
            <w:pPr>
              <w:jc w:val="center"/>
              <w:rPr>
                <w:rFonts w:eastAsia="Times New Roman" w:cs="Arial"/>
                <w:iCs/>
                <w:color w:val="000000"/>
                <w:sz w:val="24"/>
                <w:lang w:eastAsia="en-US"/>
              </w:rPr>
            </w:pPr>
            <w:r w:rsidRPr="009D3A57">
              <w:rPr>
                <w:rFonts w:eastAsia="Times New Roman" w:cs="Arial"/>
                <w:iCs/>
                <w:color w:val="000000"/>
                <w:sz w:val="24"/>
                <w:lang w:eastAsia="en-US"/>
              </w:rPr>
              <w:t>Funding Cycle: July 1, 2026 – June 30, 2027</w:t>
            </w:r>
          </w:p>
          <w:p w14:paraId="30121101" w14:textId="77777777" w:rsidR="009D3A57" w:rsidRPr="009D3A57" w:rsidRDefault="009D3A57" w:rsidP="00534283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265" w:type="dxa"/>
            <w:shd w:val="clear" w:color="auto" w:fill="CCFFFF"/>
            <w:hideMark/>
          </w:tcPr>
          <w:p w14:paraId="4023160D" w14:textId="77777777" w:rsidR="009D3A57" w:rsidRPr="009D3A57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3A57">
              <w:rPr>
                <w:rFonts w:cs="Arial"/>
                <w:b/>
                <w:bCs/>
                <w:sz w:val="24"/>
              </w:rPr>
              <w:t>Fall 2026</w:t>
            </w:r>
          </w:p>
          <w:p w14:paraId="4D44CCD0" w14:textId="7BAE2FAE" w:rsidR="009D3A57" w:rsidRPr="003F6799" w:rsidRDefault="009D3A57" w:rsidP="003F6799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3A57">
              <w:rPr>
                <w:rFonts w:cs="Arial"/>
                <w:b/>
                <w:bCs/>
                <w:sz w:val="24"/>
              </w:rPr>
              <w:t>Traditional Gran</w:t>
            </w:r>
            <w:r w:rsidR="003F6799">
              <w:rPr>
                <w:rFonts w:cs="Arial"/>
                <w:b/>
                <w:bCs/>
                <w:sz w:val="24"/>
              </w:rPr>
              <w:t>t</w:t>
            </w:r>
          </w:p>
          <w:p w14:paraId="4CA09E7D" w14:textId="5FB6F911" w:rsidR="009D3A57" w:rsidRPr="009D3A57" w:rsidRDefault="009D3A57" w:rsidP="00534283">
            <w:pPr>
              <w:jc w:val="center"/>
              <w:rPr>
                <w:rFonts w:eastAsia="Times New Roman" w:cs="Arial"/>
                <w:iCs/>
                <w:color w:val="000000"/>
                <w:sz w:val="24"/>
                <w:lang w:eastAsia="en-US"/>
              </w:rPr>
            </w:pPr>
            <w:r w:rsidRPr="009D3A57">
              <w:rPr>
                <w:rFonts w:eastAsia="Times New Roman" w:cs="Arial"/>
                <w:iCs/>
                <w:color w:val="000000"/>
                <w:sz w:val="24"/>
                <w:lang w:eastAsia="en-US"/>
              </w:rPr>
              <w:t>Funding Cycle: January 1 – December 31, 2027</w:t>
            </w:r>
          </w:p>
          <w:p w14:paraId="48ECEEF6" w14:textId="77777777" w:rsidR="009D3A57" w:rsidRPr="009D3A57" w:rsidRDefault="009D3A57" w:rsidP="00534283">
            <w:pPr>
              <w:rPr>
                <w:rFonts w:eastAsia="Times New Roman" w:cs="Arial"/>
                <w:iCs/>
                <w:color w:val="000000"/>
                <w:sz w:val="24"/>
                <w:lang w:eastAsia="en-US"/>
              </w:rPr>
            </w:pPr>
          </w:p>
        </w:tc>
      </w:tr>
      <w:tr w:rsidR="009D3A57" w:rsidRPr="00C819BF" w14:paraId="40DEC244" w14:textId="77777777" w:rsidTr="00534283">
        <w:trPr>
          <w:tblCellSpacing w:w="15" w:type="dxa"/>
        </w:trPr>
        <w:tc>
          <w:tcPr>
            <w:tcW w:w="3280" w:type="dxa"/>
            <w:hideMark/>
          </w:tcPr>
          <w:p w14:paraId="1D083C0F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819BF">
              <w:rPr>
                <w:rFonts w:cs="Arial"/>
                <w:b/>
                <w:bCs/>
                <w:sz w:val="24"/>
              </w:rPr>
              <w:t>Letter of Intent Due</w:t>
            </w:r>
          </w:p>
        </w:tc>
        <w:tc>
          <w:tcPr>
            <w:tcW w:w="5370" w:type="dxa"/>
            <w:hideMark/>
          </w:tcPr>
          <w:p w14:paraId="5FF4C298" w14:textId="77777777" w:rsidR="009D3A57" w:rsidRPr="00D0731A" w:rsidRDefault="009D3A57" w:rsidP="00534283">
            <w:pPr>
              <w:jc w:val="center"/>
              <w:rPr>
                <w:rFonts w:cs="Arial"/>
                <w:sz w:val="24"/>
              </w:rPr>
            </w:pPr>
            <w:r w:rsidRPr="00D0731A">
              <w:rPr>
                <w:rFonts w:cs="Arial"/>
                <w:sz w:val="24"/>
              </w:rPr>
              <w:t>Friday, February 2</w:t>
            </w:r>
            <w:r>
              <w:rPr>
                <w:rFonts w:cs="Arial"/>
                <w:sz w:val="24"/>
              </w:rPr>
              <w:t>7</w:t>
            </w:r>
            <w:r w:rsidRPr="00D0731A">
              <w:rPr>
                <w:rFonts w:cs="Arial"/>
                <w:sz w:val="24"/>
              </w:rPr>
              <w:t>, 2026</w:t>
            </w:r>
          </w:p>
          <w:p w14:paraId="4BDA356F" w14:textId="77777777" w:rsidR="009D3A57" w:rsidRPr="00D0731A" w:rsidRDefault="009D3A57" w:rsidP="00534283">
            <w:pPr>
              <w:jc w:val="center"/>
              <w:rPr>
                <w:rFonts w:cs="Arial"/>
                <w:sz w:val="24"/>
              </w:rPr>
            </w:pPr>
            <w:r w:rsidRPr="00D0731A">
              <w:rPr>
                <w:rFonts w:cs="Arial"/>
                <w:sz w:val="24"/>
              </w:rPr>
              <w:t>Deadline: 11:59 PM (PST)</w:t>
            </w:r>
          </w:p>
        </w:tc>
        <w:tc>
          <w:tcPr>
            <w:tcW w:w="5265" w:type="dxa"/>
            <w:hideMark/>
          </w:tcPr>
          <w:p w14:paraId="0D40B29A" w14:textId="18153217" w:rsidR="009D3A57" w:rsidRPr="00C819BF" w:rsidRDefault="00D10E65" w:rsidP="0053428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Mon</w:t>
            </w:r>
            <w:r w:rsidR="009D3A57" w:rsidRPr="00C819BF">
              <w:rPr>
                <w:rFonts w:cs="Arial"/>
                <w:sz w:val="24"/>
              </w:rPr>
              <w:t xml:space="preserve">day, </w:t>
            </w:r>
            <w:r w:rsidR="00E834E1">
              <w:rPr>
                <w:rFonts w:cs="Arial"/>
                <w:sz w:val="24"/>
              </w:rPr>
              <w:t xml:space="preserve">Aug </w:t>
            </w:r>
            <w:r w:rsidR="00F01F1A">
              <w:rPr>
                <w:rFonts w:cs="Arial"/>
                <w:sz w:val="24"/>
              </w:rPr>
              <w:t>10</w:t>
            </w:r>
            <w:r w:rsidR="009D3A57" w:rsidRPr="00C819BF">
              <w:rPr>
                <w:rFonts w:cs="Arial"/>
                <w:sz w:val="24"/>
              </w:rPr>
              <w:t>, 2026</w:t>
            </w:r>
          </w:p>
          <w:p w14:paraId="0610782B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Deadline: 11:59 PM (PST)</w:t>
            </w:r>
          </w:p>
        </w:tc>
      </w:tr>
      <w:tr w:rsidR="009D3A57" w:rsidRPr="00C819BF" w14:paraId="053BCB93" w14:textId="77777777" w:rsidTr="00534283">
        <w:trPr>
          <w:tblCellSpacing w:w="15" w:type="dxa"/>
        </w:trPr>
        <w:tc>
          <w:tcPr>
            <w:tcW w:w="3280" w:type="dxa"/>
            <w:hideMark/>
          </w:tcPr>
          <w:p w14:paraId="3CCF90D5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819BF">
              <w:rPr>
                <w:rFonts w:cs="Arial"/>
                <w:b/>
                <w:bCs/>
                <w:sz w:val="24"/>
              </w:rPr>
              <w:t>Proposal Development</w:t>
            </w:r>
          </w:p>
        </w:tc>
        <w:tc>
          <w:tcPr>
            <w:tcW w:w="5370" w:type="dxa"/>
            <w:hideMark/>
          </w:tcPr>
          <w:p w14:paraId="01F404F6" w14:textId="77777777" w:rsidR="009D3A57" w:rsidRPr="00D0731A" w:rsidRDefault="009D3A57" w:rsidP="00534283">
            <w:pPr>
              <w:jc w:val="center"/>
              <w:rPr>
                <w:rFonts w:cs="Arial"/>
                <w:sz w:val="24"/>
              </w:rPr>
            </w:pPr>
            <w:r w:rsidRPr="00D0731A">
              <w:rPr>
                <w:rFonts w:cs="Arial"/>
                <w:sz w:val="24"/>
              </w:rPr>
              <w:t>February 2</w:t>
            </w:r>
            <w:r>
              <w:rPr>
                <w:rFonts w:cs="Arial"/>
                <w:sz w:val="24"/>
              </w:rPr>
              <w:t>7</w:t>
            </w:r>
            <w:r w:rsidRPr="00D0731A">
              <w:rPr>
                <w:rFonts w:cs="Arial"/>
                <w:sz w:val="24"/>
              </w:rPr>
              <w:t xml:space="preserve"> – March 27, 2026</w:t>
            </w:r>
          </w:p>
        </w:tc>
        <w:tc>
          <w:tcPr>
            <w:tcW w:w="5265" w:type="dxa"/>
            <w:hideMark/>
          </w:tcPr>
          <w:p w14:paraId="096F1315" w14:textId="207A2E83" w:rsidR="009D3A57" w:rsidRPr="00C819BF" w:rsidRDefault="00E834E1" w:rsidP="0053428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Aug</w:t>
            </w:r>
            <w:r w:rsidR="009D3A57" w:rsidRPr="00C819BF">
              <w:rPr>
                <w:rFonts w:cs="Arial"/>
                <w:sz w:val="24"/>
              </w:rPr>
              <w:t xml:space="preserve"> </w:t>
            </w:r>
            <w:r w:rsidR="00F01F1A">
              <w:rPr>
                <w:rFonts w:cs="Arial"/>
                <w:sz w:val="24"/>
              </w:rPr>
              <w:t>10</w:t>
            </w:r>
            <w:r w:rsidR="009D3A57" w:rsidRPr="00C819BF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 xml:space="preserve">Sep </w:t>
            </w:r>
            <w:r w:rsidR="00F01F1A">
              <w:rPr>
                <w:rFonts w:cs="Arial"/>
                <w:sz w:val="24"/>
              </w:rPr>
              <w:t>8</w:t>
            </w:r>
            <w:r w:rsidR="009D3A57" w:rsidRPr="00C819BF">
              <w:rPr>
                <w:rFonts w:cs="Arial"/>
                <w:sz w:val="24"/>
              </w:rPr>
              <w:t>, 2026</w:t>
            </w:r>
          </w:p>
        </w:tc>
      </w:tr>
      <w:tr w:rsidR="009D3A57" w:rsidRPr="00C819BF" w14:paraId="162B9075" w14:textId="77777777" w:rsidTr="00534283">
        <w:trPr>
          <w:tblCellSpacing w:w="15" w:type="dxa"/>
        </w:trPr>
        <w:tc>
          <w:tcPr>
            <w:tcW w:w="3280" w:type="dxa"/>
            <w:hideMark/>
          </w:tcPr>
          <w:p w14:paraId="61FD80AF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819BF">
              <w:rPr>
                <w:rFonts w:cs="Arial"/>
                <w:b/>
                <w:bCs/>
                <w:sz w:val="24"/>
              </w:rPr>
              <w:t>Proposal Due</w:t>
            </w:r>
          </w:p>
        </w:tc>
        <w:tc>
          <w:tcPr>
            <w:tcW w:w="5370" w:type="dxa"/>
            <w:hideMark/>
          </w:tcPr>
          <w:p w14:paraId="553EB6A8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Frid</w:t>
            </w:r>
            <w:r w:rsidRPr="00C819BF">
              <w:rPr>
                <w:rFonts w:cs="Arial"/>
                <w:sz w:val="24"/>
              </w:rPr>
              <w:t>ay, March 2</w:t>
            </w:r>
            <w:r>
              <w:rPr>
                <w:rFonts w:cs="Arial"/>
                <w:sz w:val="24"/>
              </w:rPr>
              <w:t>7</w:t>
            </w:r>
            <w:r w:rsidRPr="00C819BF">
              <w:rPr>
                <w:rFonts w:cs="Arial"/>
                <w:sz w:val="24"/>
              </w:rPr>
              <w:t>, 2026</w:t>
            </w:r>
          </w:p>
          <w:p w14:paraId="61F2325B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Deadline: 11:59 PM (PST)</w:t>
            </w:r>
          </w:p>
        </w:tc>
        <w:tc>
          <w:tcPr>
            <w:tcW w:w="5265" w:type="dxa"/>
            <w:hideMark/>
          </w:tcPr>
          <w:p w14:paraId="2382B968" w14:textId="2849BECD" w:rsidR="009D3A57" w:rsidRPr="00C819BF" w:rsidRDefault="00F01F1A" w:rsidP="0053428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Tues</w:t>
            </w:r>
            <w:r w:rsidR="009D3A57" w:rsidRPr="00C819BF">
              <w:rPr>
                <w:rFonts w:cs="Arial"/>
                <w:sz w:val="24"/>
              </w:rPr>
              <w:t xml:space="preserve">day, </w:t>
            </w:r>
            <w:r w:rsidR="00E834E1">
              <w:rPr>
                <w:rFonts w:cs="Arial"/>
                <w:sz w:val="24"/>
              </w:rPr>
              <w:t xml:space="preserve">Sep </w:t>
            </w:r>
            <w:r>
              <w:rPr>
                <w:rFonts w:cs="Arial"/>
                <w:sz w:val="24"/>
              </w:rPr>
              <w:t>8</w:t>
            </w:r>
            <w:r w:rsidR="009D3A57" w:rsidRPr="00C819BF">
              <w:rPr>
                <w:rFonts w:cs="Arial"/>
                <w:sz w:val="24"/>
              </w:rPr>
              <w:t>, 2026</w:t>
            </w:r>
          </w:p>
          <w:p w14:paraId="690F9748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Deadline: 11:59 PM (PST)</w:t>
            </w:r>
          </w:p>
        </w:tc>
      </w:tr>
      <w:tr w:rsidR="009D3A57" w:rsidRPr="00C819BF" w14:paraId="09B39AF0" w14:textId="77777777" w:rsidTr="00534283">
        <w:trPr>
          <w:tblCellSpacing w:w="15" w:type="dxa"/>
        </w:trPr>
        <w:tc>
          <w:tcPr>
            <w:tcW w:w="3280" w:type="dxa"/>
            <w:hideMark/>
          </w:tcPr>
          <w:p w14:paraId="2051902E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819BF">
              <w:rPr>
                <w:rFonts w:cs="Arial"/>
                <w:b/>
                <w:bCs/>
                <w:sz w:val="24"/>
              </w:rPr>
              <w:t>RRC Review Meeting</w:t>
            </w:r>
          </w:p>
        </w:tc>
        <w:tc>
          <w:tcPr>
            <w:tcW w:w="5370" w:type="dxa"/>
            <w:hideMark/>
          </w:tcPr>
          <w:p w14:paraId="7414E69C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Thursday, May 14, 2026</w:t>
            </w:r>
          </w:p>
        </w:tc>
        <w:tc>
          <w:tcPr>
            <w:tcW w:w="5265" w:type="dxa"/>
            <w:hideMark/>
          </w:tcPr>
          <w:p w14:paraId="60DFEDD3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Thursday, October 22, 2026</w:t>
            </w:r>
          </w:p>
        </w:tc>
      </w:tr>
      <w:tr w:rsidR="009D3A57" w:rsidRPr="00C819BF" w14:paraId="4D61C90F" w14:textId="77777777" w:rsidTr="00534283">
        <w:trPr>
          <w:tblCellSpacing w:w="15" w:type="dxa"/>
        </w:trPr>
        <w:tc>
          <w:tcPr>
            <w:tcW w:w="3280" w:type="dxa"/>
            <w:hideMark/>
          </w:tcPr>
          <w:p w14:paraId="4A4B9026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819BF">
              <w:rPr>
                <w:rFonts w:cs="Arial"/>
                <w:b/>
                <w:bCs/>
                <w:sz w:val="24"/>
              </w:rPr>
              <w:t>Award Notice</w:t>
            </w:r>
          </w:p>
        </w:tc>
        <w:tc>
          <w:tcPr>
            <w:tcW w:w="5370" w:type="dxa"/>
            <w:hideMark/>
          </w:tcPr>
          <w:p w14:paraId="4FE5ED07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Friday, June 5, 2026</w:t>
            </w:r>
          </w:p>
        </w:tc>
        <w:tc>
          <w:tcPr>
            <w:tcW w:w="5265" w:type="dxa"/>
            <w:hideMark/>
          </w:tcPr>
          <w:p w14:paraId="42C2FC9C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Friday, November 13, 2026</w:t>
            </w:r>
          </w:p>
        </w:tc>
      </w:tr>
      <w:tr w:rsidR="009D3A57" w:rsidRPr="00C819BF" w14:paraId="5F42AF31" w14:textId="77777777" w:rsidTr="00534283">
        <w:trPr>
          <w:tblCellSpacing w:w="15" w:type="dxa"/>
        </w:trPr>
        <w:tc>
          <w:tcPr>
            <w:tcW w:w="3280" w:type="dxa"/>
            <w:hideMark/>
          </w:tcPr>
          <w:p w14:paraId="3B6B1CDD" w14:textId="77777777" w:rsidR="009D3A57" w:rsidRPr="00C819BF" w:rsidRDefault="009D3A57" w:rsidP="00534283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C819BF">
              <w:rPr>
                <w:rFonts w:cs="Arial"/>
                <w:b/>
                <w:bCs/>
                <w:sz w:val="24"/>
              </w:rPr>
              <w:t>Earliest Start Date</w:t>
            </w:r>
          </w:p>
        </w:tc>
        <w:tc>
          <w:tcPr>
            <w:tcW w:w="5370" w:type="dxa"/>
            <w:hideMark/>
          </w:tcPr>
          <w:p w14:paraId="173F3104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July 1, 2026</w:t>
            </w:r>
          </w:p>
        </w:tc>
        <w:tc>
          <w:tcPr>
            <w:tcW w:w="5265" w:type="dxa"/>
            <w:hideMark/>
          </w:tcPr>
          <w:p w14:paraId="6E481B0D" w14:textId="77777777" w:rsidR="009D3A57" w:rsidRPr="00C819BF" w:rsidRDefault="009D3A57" w:rsidP="00534283">
            <w:pPr>
              <w:jc w:val="center"/>
              <w:rPr>
                <w:rFonts w:cs="Arial"/>
                <w:sz w:val="24"/>
              </w:rPr>
            </w:pPr>
            <w:r w:rsidRPr="00C819BF">
              <w:rPr>
                <w:rFonts w:cs="Arial"/>
                <w:sz w:val="24"/>
              </w:rPr>
              <w:t>January 1, 2027</w:t>
            </w:r>
          </w:p>
        </w:tc>
      </w:tr>
    </w:tbl>
    <w:p w14:paraId="7EC91A77" w14:textId="77777777" w:rsidR="009D3A57" w:rsidRDefault="009D3A57" w:rsidP="004815F9">
      <w:pPr>
        <w:jc w:val="both"/>
        <w:rPr>
          <w:rFonts w:cs="Arial"/>
          <w:b/>
          <w:color w:val="C00000"/>
          <w:sz w:val="24"/>
        </w:rPr>
      </w:pPr>
    </w:p>
    <w:p w14:paraId="26C3BD61" w14:textId="77777777" w:rsidR="009D3A57" w:rsidRDefault="009D3A57" w:rsidP="009D3A57">
      <w:pPr>
        <w:pStyle w:val="Footer"/>
        <w:numPr>
          <w:ilvl w:val="0"/>
          <w:numId w:val="44"/>
        </w:numPr>
        <w:rPr>
          <w:sz w:val="24"/>
        </w:rPr>
      </w:pPr>
      <w:r w:rsidRPr="00C819BF">
        <w:rPr>
          <w:sz w:val="24"/>
        </w:rPr>
        <w:t xml:space="preserve">You can access information about our funding opportunities and eligibility criteria at: </w:t>
      </w:r>
      <w:hyperlink r:id="rId14" w:history="1">
        <w:r w:rsidRPr="00C819BF">
          <w:rPr>
            <w:rStyle w:val="Hyperlink"/>
            <w:sz w:val="24"/>
          </w:rPr>
          <w:t>Regional Research Committee</w:t>
        </w:r>
      </w:hyperlink>
    </w:p>
    <w:p w14:paraId="3E450196" w14:textId="77777777" w:rsidR="009D3A57" w:rsidRPr="00C85C6D" w:rsidRDefault="009D3A57" w:rsidP="009D3A57">
      <w:pPr>
        <w:pStyle w:val="Footer"/>
        <w:numPr>
          <w:ilvl w:val="0"/>
          <w:numId w:val="44"/>
        </w:numPr>
        <w:rPr>
          <w:sz w:val="24"/>
        </w:rPr>
      </w:pPr>
      <w:r w:rsidRPr="00C85C6D">
        <w:rPr>
          <w:rFonts w:cs="Arial"/>
          <w:bCs/>
          <w:sz w:val="24"/>
        </w:rPr>
        <w:t xml:space="preserve">For assistance send an email to: </w:t>
      </w:r>
      <w:hyperlink r:id="rId15" w:history="1">
        <w:r w:rsidRPr="00C85C6D">
          <w:rPr>
            <w:rStyle w:val="Hyperlink"/>
            <w:rFonts w:cs="Arial"/>
            <w:bCs/>
            <w:sz w:val="24"/>
          </w:rPr>
          <w:t>Regional-Research-Committee@kp.org</w:t>
        </w:r>
      </w:hyperlink>
    </w:p>
    <w:p w14:paraId="6D81C732" w14:textId="77777777" w:rsidR="009D3A57" w:rsidRDefault="009D3A57" w:rsidP="004815F9">
      <w:pPr>
        <w:jc w:val="both"/>
        <w:rPr>
          <w:rFonts w:cs="Arial"/>
          <w:b/>
          <w:color w:val="C00000"/>
          <w:sz w:val="24"/>
        </w:rPr>
      </w:pPr>
    </w:p>
    <w:p w14:paraId="16F5961D" w14:textId="376C7DEE" w:rsidR="009134CC" w:rsidRPr="00C819BF" w:rsidRDefault="009134CC" w:rsidP="003F6799">
      <w:pPr>
        <w:rPr>
          <w:rFonts w:cs="Arial"/>
          <w:b/>
          <w:color w:val="C00000"/>
          <w:sz w:val="24"/>
        </w:rPr>
      </w:pPr>
    </w:p>
    <w:sectPr w:rsidR="009134CC" w:rsidRPr="00C819BF" w:rsidSect="009765F9">
      <w:footerReference w:type="first" r:id="rId16"/>
      <w:pgSz w:w="15840" w:h="12240" w:orient="landscape"/>
      <w:pgMar w:top="720" w:right="720" w:bottom="720" w:left="92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25D8" w14:textId="77777777" w:rsidR="00380D98" w:rsidRDefault="00380D98" w:rsidP="00006681">
      <w:r>
        <w:separator/>
      </w:r>
    </w:p>
  </w:endnote>
  <w:endnote w:type="continuationSeparator" w:id="0">
    <w:p w14:paraId="68973AF3" w14:textId="77777777" w:rsidR="00380D98" w:rsidRDefault="00380D98" w:rsidP="000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﷽﷽﷽﷽﷽﷽﷽﷽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B1B8" w14:textId="77777777" w:rsidR="00A0628F" w:rsidRPr="00A949F0" w:rsidRDefault="00A0628F">
    <w:pPr>
      <w:tabs>
        <w:tab w:val="center" w:pos="4550"/>
        <w:tab w:val="left" w:pos="5818"/>
      </w:tabs>
      <w:ind w:right="260"/>
      <w:jc w:val="right"/>
      <w:rPr>
        <w:szCs w:val="20"/>
      </w:rPr>
    </w:pPr>
    <w:r w:rsidRPr="00A949F0">
      <w:rPr>
        <w:spacing w:val="60"/>
        <w:szCs w:val="20"/>
      </w:rPr>
      <w:t>Page</w:t>
    </w:r>
    <w:r w:rsidRPr="00A949F0">
      <w:rPr>
        <w:szCs w:val="20"/>
      </w:rPr>
      <w:t xml:space="preserve"> </w:t>
    </w:r>
    <w:r w:rsidRPr="00A949F0">
      <w:rPr>
        <w:szCs w:val="20"/>
      </w:rPr>
      <w:fldChar w:fldCharType="begin"/>
    </w:r>
    <w:r w:rsidRPr="00A949F0">
      <w:rPr>
        <w:szCs w:val="20"/>
      </w:rPr>
      <w:instrText xml:space="preserve"> PAGE   \* MERGEFORMAT </w:instrText>
    </w:r>
    <w:r w:rsidRPr="00A949F0">
      <w:rPr>
        <w:szCs w:val="20"/>
      </w:rPr>
      <w:fldChar w:fldCharType="separate"/>
    </w:r>
    <w:r w:rsidRPr="00A949F0">
      <w:rPr>
        <w:noProof/>
        <w:szCs w:val="20"/>
      </w:rPr>
      <w:t>1</w:t>
    </w:r>
    <w:r w:rsidRPr="00A949F0">
      <w:rPr>
        <w:szCs w:val="20"/>
      </w:rPr>
      <w:fldChar w:fldCharType="end"/>
    </w:r>
    <w:r w:rsidRPr="00A949F0">
      <w:rPr>
        <w:szCs w:val="20"/>
      </w:rPr>
      <w:t xml:space="preserve"> | </w:t>
    </w:r>
    <w:r w:rsidRPr="00A949F0">
      <w:rPr>
        <w:szCs w:val="20"/>
      </w:rPr>
      <w:fldChar w:fldCharType="begin"/>
    </w:r>
    <w:r w:rsidRPr="00A949F0">
      <w:rPr>
        <w:szCs w:val="20"/>
      </w:rPr>
      <w:instrText xml:space="preserve"> NUMPAGES  \* Arabic  \* MERGEFORMAT </w:instrText>
    </w:r>
    <w:r w:rsidRPr="00A949F0">
      <w:rPr>
        <w:szCs w:val="20"/>
      </w:rPr>
      <w:fldChar w:fldCharType="separate"/>
    </w:r>
    <w:r w:rsidRPr="00A949F0">
      <w:rPr>
        <w:noProof/>
        <w:szCs w:val="20"/>
      </w:rPr>
      <w:t>1</w:t>
    </w:r>
    <w:r w:rsidRPr="00A949F0">
      <w:rPr>
        <w:szCs w:val="20"/>
      </w:rPr>
      <w:fldChar w:fldCharType="end"/>
    </w:r>
  </w:p>
  <w:p w14:paraId="1EDAFFE9" w14:textId="4E1880A0" w:rsidR="00006681" w:rsidRPr="00006681" w:rsidRDefault="00006681" w:rsidP="00006681">
    <w:pPr>
      <w:spacing w:line="24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67C5" w14:textId="77777777" w:rsidR="00380D98" w:rsidRDefault="00380D98" w:rsidP="00006681">
      <w:r>
        <w:separator/>
      </w:r>
    </w:p>
  </w:footnote>
  <w:footnote w:type="continuationSeparator" w:id="0">
    <w:p w14:paraId="7FF28E4F" w14:textId="77777777" w:rsidR="00380D98" w:rsidRDefault="00380D98" w:rsidP="0000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389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3F47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374A6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5641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386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468E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8A9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C660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7ED3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AF207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3ACA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B05C5F"/>
    <w:multiLevelType w:val="hybridMultilevel"/>
    <w:tmpl w:val="ACAA6236"/>
    <w:lvl w:ilvl="0" w:tplc="AF9ED3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36A297E"/>
    <w:multiLevelType w:val="hybridMultilevel"/>
    <w:tmpl w:val="E98AD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0134B4"/>
    <w:multiLevelType w:val="hybridMultilevel"/>
    <w:tmpl w:val="D494C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6C2984"/>
    <w:multiLevelType w:val="hybridMultilevel"/>
    <w:tmpl w:val="36A0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DB4A0F"/>
    <w:multiLevelType w:val="hybridMultilevel"/>
    <w:tmpl w:val="DD00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F345CB"/>
    <w:multiLevelType w:val="hybridMultilevel"/>
    <w:tmpl w:val="8C60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FF5B87"/>
    <w:multiLevelType w:val="hybridMultilevel"/>
    <w:tmpl w:val="F3525942"/>
    <w:lvl w:ilvl="0" w:tplc="EFFA0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01290"/>
    <w:multiLevelType w:val="hybridMultilevel"/>
    <w:tmpl w:val="BBC043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D05B30"/>
    <w:multiLevelType w:val="hybridMultilevel"/>
    <w:tmpl w:val="146E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E0377"/>
    <w:multiLevelType w:val="hybridMultilevel"/>
    <w:tmpl w:val="5526F30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9E6258"/>
    <w:multiLevelType w:val="hybridMultilevel"/>
    <w:tmpl w:val="1F0C5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D535B"/>
    <w:multiLevelType w:val="hybridMultilevel"/>
    <w:tmpl w:val="47E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31158"/>
    <w:multiLevelType w:val="hybridMultilevel"/>
    <w:tmpl w:val="136ED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A6570"/>
    <w:multiLevelType w:val="hybridMultilevel"/>
    <w:tmpl w:val="BF908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6F44B1"/>
    <w:multiLevelType w:val="hybridMultilevel"/>
    <w:tmpl w:val="57106F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F9ED3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EF12D2"/>
    <w:multiLevelType w:val="hybridMultilevel"/>
    <w:tmpl w:val="D76CE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241549"/>
    <w:multiLevelType w:val="hybridMultilevel"/>
    <w:tmpl w:val="F7C4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902CC"/>
    <w:multiLevelType w:val="hybridMultilevel"/>
    <w:tmpl w:val="EB9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31C9E"/>
    <w:multiLevelType w:val="hybridMultilevel"/>
    <w:tmpl w:val="F42AB54A"/>
    <w:lvl w:ilvl="0" w:tplc="49140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923FBC"/>
    <w:multiLevelType w:val="hybridMultilevel"/>
    <w:tmpl w:val="8F2C3718"/>
    <w:lvl w:ilvl="0" w:tplc="AF9ED3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FD210B"/>
    <w:multiLevelType w:val="hybridMultilevel"/>
    <w:tmpl w:val="47E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F4C0D"/>
    <w:multiLevelType w:val="hybridMultilevel"/>
    <w:tmpl w:val="75AA9E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BEF1825"/>
    <w:multiLevelType w:val="hybridMultilevel"/>
    <w:tmpl w:val="D624A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4175CB"/>
    <w:multiLevelType w:val="hybridMultilevel"/>
    <w:tmpl w:val="5F10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C1ECB"/>
    <w:multiLevelType w:val="hybridMultilevel"/>
    <w:tmpl w:val="83B88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13D25"/>
    <w:multiLevelType w:val="hybridMultilevel"/>
    <w:tmpl w:val="29945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F7DBE"/>
    <w:multiLevelType w:val="hybridMultilevel"/>
    <w:tmpl w:val="4DE4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50FA7"/>
    <w:multiLevelType w:val="hybridMultilevel"/>
    <w:tmpl w:val="B00AF6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2146FF"/>
    <w:multiLevelType w:val="hybridMultilevel"/>
    <w:tmpl w:val="F6B8B1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325638"/>
    <w:multiLevelType w:val="hybridMultilevel"/>
    <w:tmpl w:val="4AE6AB3E"/>
    <w:lvl w:ilvl="0" w:tplc="D424E7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B71073"/>
    <w:multiLevelType w:val="hybridMultilevel"/>
    <w:tmpl w:val="6CBC097A"/>
    <w:lvl w:ilvl="0" w:tplc="EFFA0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83754"/>
    <w:multiLevelType w:val="hybridMultilevel"/>
    <w:tmpl w:val="B17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06E64"/>
    <w:multiLevelType w:val="hybridMultilevel"/>
    <w:tmpl w:val="61C0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75152">
    <w:abstractNumId w:val="10"/>
  </w:num>
  <w:num w:numId="2" w16cid:durableId="615139942">
    <w:abstractNumId w:val="8"/>
  </w:num>
  <w:num w:numId="3" w16cid:durableId="530189345">
    <w:abstractNumId w:val="7"/>
  </w:num>
  <w:num w:numId="4" w16cid:durableId="1668632235">
    <w:abstractNumId w:val="6"/>
  </w:num>
  <w:num w:numId="5" w16cid:durableId="1944920393">
    <w:abstractNumId w:val="5"/>
  </w:num>
  <w:num w:numId="6" w16cid:durableId="1298680483">
    <w:abstractNumId w:val="9"/>
  </w:num>
  <w:num w:numId="7" w16cid:durableId="1595631169">
    <w:abstractNumId w:val="4"/>
  </w:num>
  <w:num w:numId="8" w16cid:durableId="2129157259">
    <w:abstractNumId w:val="3"/>
  </w:num>
  <w:num w:numId="9" w16cid:durableId="1170172488">
    <w:abstractNumId w:val="2"/>
  </w:num>
  <w:num w:numId="10" w16cid:durableId="673654451">
    <w:abstractNumId w:val="1"/>
  </w:num>
  <w:num w:numId="11" w16cid:durableId="965157628">
    <w:abstractNumId w:val="0"/>
  </w:num>
  <w:num w:numId="12" w16cid:durableId="285086100">
    <w:abstractNumId w:val="20"/>
  </w:num>
  <w:num w:numId="13" w16cid:durableId="1206257529">
    <w:abstractNumId w:val="32"/>
  </w:num>
  <w:num w:numId="14" w16cid:durableId="2133857729">
    <w:abstractNumId w:val="42"/>
  </w:num>
  <w:num w:numId="15" w16cid:durableId="1147746682">
    <w:abstractNumId w:val="14"/>
  </w:num>
  <w:num w:numId="16" w16cid:durableId="155655002">
    <w:abstractNumId w:val="37"/>
  </w:num>
  <w:num w:numId="17" w16cid:durableId="1806044025">
    <w:abstractNumId w:val="43"/>
  </w:num>
  <w:num w:numId="18" w16cid:durableId="105194467">
    <w:abstractNumId w:val="28"/>
  </w:num>
  <w:num w:numId="19" w16cid:durableId="1562592036">
    <w:abstractNumId w:val="19"/>
  </w:num>
  <w:num w:numId="20" w16cid:durableId="1822845686">
    <w:abstractNumId w:val="16"/>
  </w:num>
  <w:num w:numId="21" w16cid:durableId="651449363">
    <w:abstractNumId w:val="36"/>
  </w:num>
  <w:num w:numId="22" w16cid:durableId="906232380">
    <w:abstractNumId w:val="41"/>
  </w:num>
  <w:num w:numId="23" w16cid:durableId="1445077614">
    <w:abstractNumId w:val="17"/>
  </w:num>
  <w:num w:numId="24" w16cid:durableId="533620796">
    <w:abstractNumId w:val="23"/>
  </w:num>
  <w:num w:numId="25" w16cid:durableId="580795319">
    <w:abstractNumId w:val="15"/>
  </w:num>
  <w:num w:numId="26" w16cid:durableId="737553994">
    <w:abstractNumId w:val="29"/>
  </w:num>
  <w:num w:numId="27" w16cid:durableId="1880507931">
    <w:abstractNumId w:val="27"/>
  </w:num>
  <w:num w:numId="28" w16cid:durableId="19492420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8313459">
    <w:abstractNumId w:val="25"/>
  </w:num>
  <w:num w:numId="30" w16cid:durableId="60372682">
    <w:abstractNumId w:val="30"/>
  </w:num>
  <w:num w:numId="31" w16cid:durableId="520899039">
    <w:abstractNumId w:val="39"/>
  </w:num>
  <w:num w:numId="32" w16cid:durableId="19476159">
    <w:abstractNumId w:val="31"/>
  </w:num>
  <w:num w:numId="33" w16cid:durableId="29503448">
    <w:abstractNumId w:val="22"/>
  </w:num>
  <w:num w:numId="34" w16cid:durableId="2000039158">
    <w:abstractNumId w:val="40"/>
  </w:num>
  <w:num w:numId="35" w16cid:durableId="1870145536">
    <w:abstractNumId w:val="11"/>
  </w:num>
  <w:num w:numId="36" w16cid:durableId="852497517">
    <w:abstractNumId w:val="34"/>
  </w:num>
  <w:num w:numId="37" w16cid:durableId="1954751822">
    <w:abstractNumId w:val="35"/>
  </w:num>
  <w:num w:numId="38" w16cid:durableId="1729763174">
    <w:abstractNumId w:val="13"/>
  </w:num>
  <w:num w:numId="39" w16cid:durableId="1800226072">
    <w:abstractNumId w:val="24"/>
  </w:num>
  <w:num w:numId="40" w16cid:durableId="1735740533">
    <w:abstractNumId w:val="26"/>
  </w:num>
  <w:num w:numId="41" w16cid:durableId="1800951826">
    <w:abstractNumId w:val="12"/>
  </w:num>
  <w:num w:numId="42" w16cid:durableId="1134953781">
    <w:abstractNumId w:val="33"/>
  </w:num>
  <w:num w:numId="43" w16cid:durableId="1190340494">
    <w:abstractNumId w:val="21"/>
  </w:num>
  <w:num w:numId="44" w16cid:durableId="1430739020">
    <w:abstractNumId w:val="18"/>
  </w:num>
  <w:num w:numId="45" w16cid:durableId="17045929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46"/>
    <w:rsid w:val="00005EFD"/>
    <w:rsid w:val="00006681"/>
    <w:rsid w:val="000312C1"/>
    <w:rsid w:val="00070007"/>
    <w:rsid w:val="00090158"/>
    <w:rsid w:val="000A1A95"/>
    <w:rsid w:val="000E1018"/>
    <w:rsid w:val="000F2C64"/>
    <w:rsid w:val="00110149"/>
    <w:rsid w:val="00131996"/>
    <w:rsid w:val="00136E05"/>
    <w:rsid w:val="00153E4C"/>
    <w:rsid w:val="0017032E"/>
    <w:rsid w:val="001A0421"/>
    <w:rsid w:val="001A0D75"/>
    <w:rsid w:val="001A3944"/>
    <w:rsid w:val="001B58B6"/>
    <w:rsid w:val="001F7211"/>
    <w:rsid w:val="00202734"/>
    <w:rsid w:val="00235DE9"/>
    <w:rsid w:val="00236A76"/>
    <w:rsid w:val="00237405"/>
    <w:rsid w:val="00241846"/>
    <w:rsid w:val="00251A0F"/>
    <w:rsid w:val="002671AD"/>
    <w:rsid w:val="00274B33"/>
    <w:rsid w:val="002B0055"/>
    <w:rsid w:val="002E6D43"/>
    <w:rsid w:val="002F4D7A"/>
    <w:rsid w:val="003018BC"/>
    <w:rsid w:val="00301B7C"/>
    <w:rsid w:val="003055F3"/>
    <w:rsid w:val="003154D8"/>
    <w:rsid w:val="003371F9"/>
    <w:rsid w:val="00342F01"/>
    <w:rsid w:val="00346FE4"/>
    <w:rsid w:val="003775CD"/>
    <w:rsid w:val="00380D98"/>
    <w:rsid w:val="00397DC2"/>
    <w:rsid w:val="003A3114"/>
    <w:rsid w:val="003E34A8"/>
    <w:rsid w:val="003E6973"/>
    <w:rsid w:val="003E69A5"/>
    <w:rsid w:val="003F6799"/>
    <w:rsid w:val="003F69CA"/>
    <w:rsid w:val="004022E7"/>
    <w:rsid w:val="00404AD5"/>
    <w:rsid w:val="00410EE2"/>
    <w:rsid w:val="00421F72"/>
    <w:rsid w:val="0043217D"/>
    <w:rsid w:val="00432FE6"/>
    <w:rsid w:val="00433CAB"/>
    <w:rsid w:val="00441626"/>
    <w:rsid w:val="00465561"/>
    <w:rsid w:val="004815F9"/>
    <w:rsid w:val="004821BD"/>
    <w:rsid w:val="004905D6"/>
    <w:rsid w:val="0049595D"/>
    <w:rsid w:val="00496404"/>
    <w:rsid w:val="004A0DCC"/>
    <w:rsid w:val="004A6664"/>
    <w:rsid w:val="004A6B6C"/>
    <w:rsid w:val="004B6229"/>
    <w:rsid w:val="004D08A1"/>
    <w:rsid w:val="00500685"/>
    <w:rsid w:val="005306B1"/>
    <w:rsid w:val="00575D82"/>
    <w:rsid w:val="00581FB6"/>
    <w:rsid w:val="00587A45"/>
    <w:rsid w:val="005A5C22"/>
    <w:rsid w:val="005B000F"/>
    <w:rsid w:val="005C1ED1"/>
    <w:rsid w:val="005C352E"/>
    <w:rsid w:val="005D5E7D"/>
    <w:rsid w:val="005E1E4E"/>
    <w:rsid w:val="005E2026"/>
    <w:rsid w:val="005E2AF4"/>
    <w:rsid w:val="00621423"/>
    <w:rsid w:val="00633D76"/>
    <w:rsid w:val="006512A3"/>
    <w:rsid w:val="0066794D"/>
    <w:rsid w:val="006703D3"/>
    <w:rsid w:val="00681EC4"/>
    <w:rsid w:val="006967B9"/>
    <w:rsid w:val="006C38EA"/>
    <w:rsid w:val="006D52FC"/>
    <w:rsid w:val="006D6A44"/>
    <w:rsid w:val="006E67A4"/>
    <w:rsid w:val="00715F2D"/>
    <w:rsid w:val="00727050"/>
    <w:rsid w:val="00751CBF"/>
    <w:rsid w:val="00781550"/>
    <w:rsid w:val="007A3E0D"/>
    <w:rsid w:val="007D0A54"/>
    <w:rsid w:val="007D32CE"/>
    <w:rsid w:val="007D4AA9"/>
    <w:rsid w:val="007F66B2"/>
    <w:rsid w:val="0081735A"/>
    <w:rsid w:val="00825870"/>
    <w:rsid w:val="00827B60"/>
    <w:rsid w:val="00845968"/>
    <w:rsid w:val="00845E22"/>
    <w:rsid w:val="00871389"/>
    <w:rsid w:val="008A126F"/>
    <w:rsid w:val="008C37D2"/>
    <w:rsid w:val="008D582B"/>
    <w:rsid w:val="008F5F6A"/>
    <w:rsid w:val="009124B2"/>
    <w:rsid w:val="009134CC"/>
    <w:rsid w:val="009353B0"/>
    <w:rsid w:val="00937830"/>
    <w:rsid w:val="009562CA"/>
    <w:rsid w:val="00956835"/>
    <w:rsid w:val="00974E73"/>
    <w:rsid w:val="009765F9"/>
    <w:rsid w:val="0098218F"/>
    <w:rsid w:val="00986304"/>
    <w:rsid w:val="0099164F"/>
    <w:rsid w:val="00993AC9"/>
    <w:rsid w:val="009A4FEF"/>
    <w:rsid w:val="009D3A57"/>
    <w:rsid w:val="00A0628F"/>
    <w:rsid w:val="00A15843"/>
    <w:rsid w:val="00A30022"/>
    <w:rsid w:val="00A34996"/>
    <w:rsid w:val="00A34FEB"/>
    <w:rsid w:val="00A50F7D"/>
    <w:rsid w:val="00A5261B"/>
    <w:rsid w:val="00A5333D"/>
    <w:rsid w:val="00A5609E"/>
    <w:rsid w:val="00A67C3B"/>
    <w:rsid w:val="00A83E9F"/>
    <w:rsid w:val="00A8442B"/>
    <w:rsid w:val="00A949F0"/>
    <w:rsid w:val="00AB2D23"/>
    <w:rsid w:val="00AC62C8"/>
    <w:rsid w:val="00AC7861"/>
    <w:rsid w:val="00B27032"/>
    <w:rsid w:val="00B474B6"/>
    <w:rsid w:val="00B569D4"/>
    <w:rsid w:val="00B6738E"/>
    <w:rsid w:val="00B8265B"/>
    <w:rsid w:val="00BA6AEE"/>
    <w:rsid w:val="00BB1131"/>
    <w:rsid w:val="00BB4A88"/>
    <w:rsid w:val="00BC39F4"/>
    <w:rsid w:val="00BF0AA7"/>
    <w:rsid w:val="00C03C95"/>
    <w:rsid w:val="00C14C64"/>
    <w:rsid w:val="00C24D8A"/>
    <w:rsid w:val="00C27A5B"/>
    <w:rsid w:val="00C55F72"/>
    <w:rsid w:val="00C60329"/>
    <w:rsid w:val="00C61507"/>
    <w:rsid w:val="00C65E52"/>
    <w:rsid w:val="00C819BF"/>
    <w:rsid w:val="00C85C6D"/>
    <w:rsid w:val="00CB3893"/>
    <w:rsid w:val="00CB56CA"/>
    <w:rsid w:val="00CD05FF"/>
    <w:rsid w:val="00CD126F"/>
    <w:rsid w:val="00CD65AA"/>
    <w:rsid w:val="00CF1A8B"/>
    <w:rsid w:val="00D01682"/>
    <w:rsid w:val="00D04A7B"/>
    <w:rsid w:val="00D0731A"/>
    <w:rsid w:val="00D10E65"/>
    <w:rsid w:val="00D32467"/>
    <w:rsid w:val="00D61018"/>
    <w:rsid w:val="00D722D0"/>
    <w:rsid w:val="00DA245D"/>
    <w:rsid w:val="00E17560"/>
    <w:rsid w:val="00E27E3F"/>
    <w:rsid w:val="00E57AE5"/>
    <w:rsid w:val="00E57D33"/>
    <w:rsid w:val="00E603D5"/>
    <w:rsid w:val="00E834E1"/>
    <w:rsid w:val="00E90155"/>
    <w:rsid w:val="00EA1F9F"/>
    <w:rsid w:val="00EA66A1"/>
    <w:rsid w:val="00EB71A8"/>
    <w:rsid w:val="00EC658C"/>
    <w:rsid w:val="00EF4E11"/>
    <w:rsid w:val="00F01F1A"/>
    <w:rsid w:val="00F06F4A"/>
    <w:rsid w:val="00F0717E"/>
    <w:rsid w:val="00F12E2E"/>
    <w:rsid w:val="00F2618D"/>
    <w:rsid w:val="00F43E12"/>
    <w:rsid w:val="00F527A2"/>
    <w:rsid w:val="00F604E7"/>
    <w:rsid w:val="00F77799"/>
    <w:rsid w:val="00F93D7A"/>
    <w:rsid w:val="00F96975"/>
    <w:rsid w:val="00FD05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5B3FC9"/>
  <w15:docId w15:val="{9F47058D-B94E-4864-AACF-B8FE21E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3F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E3F"/>
    <w:pPr>
      <w:keepNext/>
      <w:keepLines/>
      <w:spacing w:before="300" w:after="150"/>
      <w:outlineLvl w:val="0"/>
    </w:pPr>
    <w:rPr>
      <w:rFonts w:eastAsiaTheme="majorEastAsia" w:cstheme="majorBidi"/>
      <w:b/>
      <w:bCs/>
      <w:color w:val="0070A1" w:themeColor="accent1" w:themeShade="B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D76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bCs/>
      <w:color w:val="009FE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E3F"/>
    <w:pPr>
      <w:keepNext/>
      <w:keepLines/>
      <w:spacing w:before="300"/>
      <w:outlineLvl w:val="2"/>
    </w:pPr>
    <w:rPr>
      <w:rFonts w:eastAsiaTheme="majorEastAsia" w:cstheme="majorBidi"/>
      <w:b/>
      <w:bCs/>
      <w:color w:val="009FE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FE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0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E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0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0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0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0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7E3F"/>
    <w:rPr>
      <w:rFonts w:ascii="Arial" w:eastAsiaTheme="majorEastAsia" w:hAnsi="Arial" w:cstheme="majorBidi"/>
      <w:b/>
      <w:bCs/>
      <w:color w:val="009FE3" w:themeColor="accen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7E3F"/>
    <w:rPr>
      <w:rFonts w:ascii="Arial" w:eastAsiaTheme="majorEastAsia" w:hAnsi="Arial" w:cstheme="majorBidi"/>
      <w:b/>
      <w:bCs/>
      <w:color w:val="0070A1" w:themeColor="accent1" w:themeShade="B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3D76"/>
    <w:rPr>
      <w:rFonts w:asciiTheme="majorHAnsi" w:eastAsiaTheme="majorEastAsia" w:hAnsiTheme="majorHAnsi" w:cstheme="majorBidi"/>
      <w:b/>
      <w:bCs/>
      <w:color w:val="009FE3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00F"/>
    <w:rPr>
      <w:rFonts w:asciiTheme="majorHAnsi" w:eastAsiaTheme="majorEastAsia" w:hAnsiTheme="majorHAnsi" w:cstheme="majorBidi"/>
      <w:b/>
      <w:bCs/>
      <w:i/>
      <w:iCs/>
      <w:color w:val="009FE3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00F"/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00F"/>
    <w:rPr>
      <w:rFonts w:asciiTheme="majorHAnsi" w:eastAsiaTheme="majorEastAsia" w:hAnsiTheme="majorHAnsi" w:cstheme="majorBidi"/>
      <w:i/>
      <w:iCs/>
      <w:color w:val="004E71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0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0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0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5B000F"/>
    <w:pPr>
      <w:spacing w:after="200"/>
    </w:pPr>
    <w:rPr>
      <w:b/>
      <w:bCs/>
      <w:color w:val="009FE3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A0DCC"/>
    <w:pPr>
      <w:contextualSpacing/>
    </w:pPr>
    <w:rPr>
      <w:rFonts w:asciiTheme="majorHAnsi" w:eastAsiaTheme="majorEastAsia" w:hAnsiTheme="majorHAnsi" w:cstheme="majorBidi"/>
      <w:color w:val="00527B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DCC"/>
    <w:rPr>
      <w:rFonts w:asciiTheme="majorHAnsi" w:eastAsiaTheme="majorEastAsia" w:hAnsiTheme="majorHAnsi" w:cstheme="majorBidi"/>
      <w:color w:val="00527B" w:themeColor="text2" w:themeShade="BF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CC"/>
    <w:pPr>
      <w:numPr>
        <w:ilvl w:val="1"/>
      </w:numPr>
    </w:pPr>
    <w:rPr>
      <w:rFonts w:asciiTheme="majorHAnsi" w:eastAsiaTheme="majorEastAsia" w:hAnsiTheme="majorHAnsi" w:cstheme="majorBidi"/>
      <w:i/>
      <w:iCs/>
      <w:color w:val="009FE3" w:themeColor="accent1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A0DCC"/>
    <w:rPr>
      <w:rFonts w:asciiTheme="majorHAnsi" w:eastAsiaTheme="majorEastAsia" w:hAnsiTheme="majorHAnsi" w:cstheme="majorBidi"/>
      <w:i/>
      <w:iCs/>
      <w:color w:val="009FE3" w:themeColor="accent1"/>
      <w:sz w:val="24"/>
    </w:rPr>
  </w:style>
  <w:style w:type="character" w:styleId="Strong">
    <w:name w:val="Strong"/>
    <w:basedOn w:val="DefaultParagraphFont"/>
    <w:uiPriority w:val="22"/>
    <w:qFormat/>
    <w:rsid w:val="005B000F"/>
    <w:rPr>
      <w:b/>
      <w:bCs/>
    </w:rPr>
  </w:style>
  <w:style w:type="character" w:styleId="Emphasis">
    <w:name w:val="Emphasis"/>
    <w:basedOn w:val="DefaultParagraphFont"/>
    <w:uiPriority w:val="20"/>
    <w:qFormat/>
    <w:rsid w:val="005B000F"/>
    <w:rPr>
      <w:i/>
      <w:iCs/>
    </w:rPr>
  </w:style>
  <w:style w:type="paragraph" w:styleId="NoSpacing">
    <w:name w:val="No Spacing"/>
    <w:link w:val="NoSpacingChar"/>
    <w:uiPriority w:val="1"/>
    <w:qFormat/>
    <w:rsid w:val="005B000F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B00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00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00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000F"/>
    <w:rPr>
      <w:i/>
      <w:iCs/>
      <w:color w:val="000000" w:themeColor="tex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B000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000F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5E2026"/>
    <w:pPr>
      <w:spacing w:after="300" w:line="30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5E2026"/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D324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32467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D32467"/>
  </w:style>
  <w:style w:type="paragraph" w:styleId="TOC1">
    <w:name w:val="toc 1"/>
    <w:basedOn w:val="Normal"/>
    <w:next w:val="Normal"/>
    <w:autoRedefine/>
    <w:uiPriority w:val="39"/>
    <w:unhideWhenUsed/>
    <w:rsid w:val="00D324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246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32467"/>
    <w:pPr>
      <w:spacing w:after="100"/>
      <w:ind w:left="480"/>
    </w:pPr>
  </w:style>
  <w:style w:type="paragraph" w:styleId="BodyText2">
    <w:name w:val="Body Text 2"/>
    <w:basedOn w:val="Normal"/>
    <w:link w:val="BodyText2Char"/>
    <w:uiPriority w:val="99"/>
    <w:unhideWhenUsed/>
    <w:rsid w:val="00110149"/>
    <w:pPr>
      <w:spacing w:before="300" w:after="300"/>
    </w:pPr>
  </w:style>
  <w:style w:type="character" w:customStyle="1" w:styleId="BodyText2Char">
    <w:name w:val="Body Text 2 Char"/>
    <w:basedOn w:val="DefaultParagraphFont"/>
    <w:link w:val="BodyText2"/>
    <w:uiPriority w:val="99"/>
    <w:rsid w:val="00110149"/>
    <w:rPr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A0DCC"/>
    <w:pPr>
      <w:spacing w:after="0"/>
      <w:ind w:firstLine="202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A0DCC"/>
    <w:rPr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A0DCC"/>
    <w:pPr>
      <w:ind w:left="202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A0DCC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324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246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32467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3246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D33"/>
    <w:rPr>
      <w:b/>
      <w:color w:val="009FE3" w:themeColor="accent1"/>
      <w:u w:val="none"/>
    </w:rPr>
  </w:style>
  <w:style w:type="paragraph" w:styleId="Index1">
    <w:name w:val="index 1"/>
    <w:basedOn w:val="Normal"/>
    <w:next w:val="Normal"/>
    <w:autoRedefine/>
    <w:uiPriority w:val="99"/>
    <w:unhideWhenUsed/>
    <w:rsid w:val="00D3246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3246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32467"/>
    <w:pPr>
      <w:ind w:left="720" w:hanging="240"/>
    </w:pPr>
  </w:style>
  <w:style w:type="paragraph" w:styleId="IndexHeading">
    <w:name w:val="index heading"/>
    <w:basedOn w:val="Normal"/>
    <w:next w:val="Index1"/>
    <w:uiPriority w:val="99"/>
    <w:unhideWhenUsed/>
    <w:rsid w:val="00D3246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D32467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E2026"/>
    <w:pPr>
      <w:numPr>
        <w:numId w:val="1"/>
      </w:numPr>
      <w:spacing w:line="300" w:lineRule="exact"/>
      <w:contextualSpacing/>
    </w:pPr>
  </w:style>
  <w:style w:type="paragraph" w:styleId="ListBullet2">
    <w:name w:val="List Bullet 2"/>
    <w:basedOn w:val="Normal"/>
    <w:uiPriority w:val="99"/>
    <w:unhideWhenUsed/>
    <w:rsid w:val="00D32467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D324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32467"/>
    <w:pPr>
      <w:spacing w:after="120"/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B569D4"/>
    <w:pPr>
      <w:numPr>
        <w:numId w:val="6"/>
      </w:numPr>
      <w:contextualSpacing/>
    </w:pPr>
  </w:style>
  <w:style w:type="paragraph" w:styleId="TOAHeading">
    <w:name w:val="toa heading"/>
    <w:basedOn w:val="Normal"/>
    <w:next w:val="Normal"/>
    <w:uiPriority w:val="99"/>
    <w:unhideWhenUsed/>
    <w:rsid w:val="00B569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0F"/>
    <w:rPr>
      <w:rFonts w:ascii="Lucida Grande" w:hAnsi="Lucida Grande" w:cs="Lucida Grande"/>
      <w:sz w:val="18"/>
      <w:szCs w:val="18"/>
    </w:rPr>
  </w:style>
  <w:style w:type="character" w:customStyle="1" w:styleId="Superscript">
    <w:name w:val="Superscript"/>
    <w:basedOn w:val="DefaultParagraphFont"/>
    <w:uiPriority w:val="1"/>
    <w:qFormat/>
    <w:rsid w:val="00110149"/>
    <w:rPr>
      <w:vertAlign w:val="superscript"/>
    </w:rPr>
  </w:style>
  <w:style w:type="character" w:customStyle="1" w:styleId="Subscript">
    <w:name w:val="Subscript"/>
    <w:basedOn w:val="DefaultParagraphFont"/>
    <w:uiPriority w:val="1"/>
    <w:qFormat/>
    <w:rsid w:val="00110149"/>
    <w:rPr>
      <w:vertAlign w:val="subscript"/>
    </w:rPr>
  </w:style>
  <w:style w:type="paragraph" w:customStyle="1" w:styleId="ByLine">
    <w:name w:val="By Line"/>
    <w:basedOn w:val="Normal"/>
    <w:qFormat/>
    <w:rsid w:val="005E2026"/>
    <w:pPr>
      <w:spacing w:after="150"/>
    </w:pPr>
    <w:rPr>
      <w:sz w:val="16"/>
    </w:rPr>
  </w:style>
  <w:style w:type="character" w:customStyle="1" w:styleId="ByLineName">
    <w:name w:val="By Line Name"/>
    <w:basedOn w:val="DefaultParagraphFont"/>
    <w:uiPriority w:val="1"/>
    <w:qFormat/>
    <w:rsid w:val="00110149"/>
    <w:rPr>
      <w:b/>
      <w:sz w:val="20"/>
      <w:szCs w:val="20"/>
    </w:rPr>
  </w:style>
  <w:style w:type="paragraph" w:customStyle="1" w:styleId="TableText">
    <w:name w:val="Table Text"/>
    <w:basedOn w:val="BodyText"/>
    <w:qFormat/>
    <w:rsid w:val="00B474B6"/>
    <w:pPr>
      <w:spacing w:after="0" w:line="240" w:lineRule="auto"/>
    </w:pPr>
  </w:style>
  <w:style w:type="table" w:styleId="TableGrid">
    <w:name w:val="Table Grid"/>
    <w:basedOn w:val="TableNormal"/>
    <w:uiPriority w:val="59"/>
    <w:rsid w:val="00B4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D82"/>
    <w:pPr>
      <w:tabs>
        <w:tab w:val="center" w:pos="4680"/>
        <w:tab w:val="right" w:pos="9360"/>
      </w:tabs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5D82"/>
    <w:rPr>
      <w:rFonts w:eastAsiaTheme="minorHAnsi"/>
      <w:sz w:val="22"/>
      <w:szCs w:val="22"/>
      <w:lang w:eastAsia="en-US"/>
    </w:rPr>
  </w:style>
  <w:style w:type="paragraph" w:customStyle="1" w:styleId="ListBulletspaceafter">
    <w:name w:val="List Bullet (space after)"/>
    <w:basedOn w:val="ListBullet"/>
    <w:qFormat/>
    <w:rsid w:val="00342F01"/>
    <w:pPr>
      <w:spacing w:after="3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2026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2026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5E2026"/>
    <w:rPr>
      <w:szCs w:val="24"/>
    </w:rPr>
  </w:style>
  <w:style w:type="paragraph" w:customStyle="1" w:styleId="DropCap">
    <w:name w:val="Drop Cap"/>
    <w:basedOn w:val="BodyText"/>
    <w:qFormat/>
    <w:rsid w:val="005E2026"/>
    <w:pPr>
      <w:spacing w:before="300"/>
    </w:pPr>
  </w:style>
  <w:style w:type="paragraph" w:customStyle="1" w:styleId="DeptofRE">
    <w:name w:val="DeptofR&amp;E"/>
    <w:basedOn w:val="Normal"/>
    <w:qFormat/>
    <w:rsid w:val="00006681"/>
    <w:pPr>
      <w:spacing w:after="480"/>
    </w:pPr>
    <w:rPr>
      <w:color w:val="006D9D"/>
      <w:sz w:val="36"/>
    </w:rPr>
  </w:style>
  <w:style w:type="paragraph" w:customStyle="1" w:styleId="ProgramName">
    <w:name w:val="ProgramName"/>
    <w:basedOn w:val="Normal"/>
    <w:qFormat/>
    <w:rsid w:val="00006681"/>
    <w:rPr>
      <w:color w:val="52ABD5"/>
      <w:sz w:val="24"/>
    </w:rPr>
  </w:style>
  <w:style w:type="paragraph" w:styleId="Footer">
    <w:name w:val="footer"/>
    <w:basedOn w:val="Normal"/>
    <w:link w:val="FooterChar"/>
    <w:uiPriority w:val="99"/>
    <w:unhideWhenUsed/>
    <w:rsid w:val="000066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681"/>
    <w:rPr>
      <w:rFonts w:ascii="Arial" w:hAnsi="Arial"/>
      <w:szCs w:val="24"/>
    </w:rPr>
  </w:style>
  <w:style w:type="paragraph" w:customStyle="1" w:styleId="BasicParagraph">
    <w:name w:val="[Basic Paragraph]"/>
    <w:basedOn w:val="Normal"/>
    <w:uiPriority w:val="99"/>
    <w:rsid w:val="000066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ottomAddress">
    <w:name w:val="BottomAddress"/>
    <w:basedOn w:val="Normal"/>
    <w:qFormat/>
    <w:rsid w:val="00006681"/>
    <w:pPr>
      <w:spacing w:line="240" w:lineRule="exact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062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D5E7D"/>
    <w:rPr>
      <w:color w:val="216A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C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C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gional-Research-Committee@kp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p-scalresearch.org/virtual-research-office/regional-research-committee/" TargetMode="External"/></Relationships>
</file>

<file path=word/theme/theme1.xml><?xml version="1.0" encoding="utf-8"?>
<a:theme xmlns:a="http://schemas.openxmlformats.org/drawingml/2006/main" name="Office Theme">
  <a:themeElements>
    <a:clrScheme name="KP Research Blue">
      <a:dk1>
        <a:sysClr val="windowText" lastClr="000000"/>
      </a:dk1>
      <a:lt1>
        <a:sysClr val="window" lastClr="FFFFFF"/>
      </a:lt1>
      <a:dk2>
        <a:srgbClr val="006FA5"/>
      </a:dk2>
      <a:lt2>
        <a:srgbClr val="D9D9D9"/>
      </a:lt2>
      <a:accent1>
        <a:srgbClr val="009FE3"/>
      </a:accent1>
      <a:accent2>
        <a:srgbClr val="DA6426"/>
      </a:accent2>
      <a:accent3>
        <a:srgbClr val="8086C1"/>
      </a:accent3>
      <a:accent4>
        <a:srgbClr val="7FB741"/>
      </a:accent4>
      <a:accent5>
        <a:srgbClr val="AAB198"/>
      </a:accent5>
      <a:accent6>
        <a:srgbClr val="5EBEA5"/>
      </a:accent6>
      <a:hlink>
        <a:srgbClr val="216A8B"/>
      </a:hlink>
      <a:folHlink>
        <a:srgbClr val="216A8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C245DC2F2C343BA902A5A14B8BE38" ma:contentTypeVersion="12" ma:contentTypeDescription="Create a new document." ma:contentTypeScope="" ma:versionID="9936bbf1b31cd78ee7054bc8bddaef26">
  <xsd:schema xmlns:xsd="http://www.w3.org/2001/XMLSchema" xmlns:xs="http://www.w3.org/2001/XMLSchema" xmlns:p="http://schemas.microsoft.com/office/2006/metadata/properties" xmlns:ns2="2d0afb69-5b73-4ef2-b0e0-32abf2b8b255" xmlns:ns3="848b3265-9f75-473c-bda2-8863352f1863" targetNamespace="http://schemas.microsoft.com/office/2006/metadata/properties" ma:root="true" ma:fieldsID="ecf1f9fa7633f89c5b43eb9b6bd981a7" ns2:_="" ns3:_="">
    <xsd:import namespace="2d0afb69-5b73-4ef2-b0e0-32abf2b8b255"/>
    <xsd:import namespace="848b3265-9f75-473c-bda2-8863352f1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  <xsd:element ref="ns3:Proje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fb69-5b73-4ef2-b0e0-32abf2b8b2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3265-9f75-473c-bda2-8863352f1863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Project" ma:index="12" ma:displayName="Documents" ma:format="Dropdown" ma:internalName="Project">
      <xsd:simpleType>
        <xsd:restriction base="dms:Choice">
          <xsd:enumeration value="Letterhead"/>
          <xsd:enumeration value="Ma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Lab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848b3265-9f75-473c-bda2-8863352f1863">Letterhead</Project>
    <Description0 xmlns="848b3265-9f75-473c-bda2-8863352f1863">Department letterhead with blue header for short correspondence.  Second page is blank.  Use when printing in color or producing a PDF from the original letter. Letterhead and address can be edited for medical center use.
Current as of: 7/1/13</Description0>
    <_dlc_DocId xmlns="2d0afb69-5b73-4ef2-b0e0-32abf2b8b255">M22JD2QKN7W4-139-5</_dlc_DocId>
    <_dlc_DocIdUrl xmlns="2d0afb69-5b73-4ef2-b0e0-32abf2b8b255">
      <Url>http://myre.kp-scalresearch.org/PresentationCenter/_layouts/DocIdRedir.aspx?ID=M22JD2QKN7W4-139-5</Url>
      <Description>M22JD2QKN7W4-139-5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D7C4B9-96F6-4ED4-B773-2E1D510F9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fb69-5b73-4ef2-b0e0-32abf2b8b255"/>
    <ds:schemaRef ds:uri="848b3265-9f75-473c-bda2-8863352f1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16A2E-7501-434D-9303-F6CE4BBA3F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DB9B5A-E8C9-4FCD-9974-E9B5E8625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BCEAE-991D-4180-82B5-B03941BEC51A}">
  <ds:schemaRefs>
    <ds:schemaRef ds:uri="http://schemas.microsoft.com/office/2006/metadata/properties"/>
    <ds:schemaRef ds:uri="http://schemas.microsoft.com/office/infopath/2007/PartnerControls"/>
    <ds:schemaRef ds:uri="848b3265-9f75-473c-bda2-8863352f1863"/>
    <ds:schemaRef ds:uri="2d0afb69-5b73-4ef2-b0e0-32abf2b8b255"/>
  </ds:schemaRefs>
</ds:datastoreItem>
</file>

<file path=customXml/itemProps5.xml><?xml version="1.0" encoding="utf-8"?>
<ds:datastoreItem xmlns:ds="http://schemas.openxmlformats.org/officeDocument/2006/customXml" ds:itemID="{28511E35-27BE-4AD6-9C16-64BC667C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875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Letterhead White Short Letter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Letterhead White Short Letter</dc:title>
  <dc:subject/>
  <dc:creator>Stephanie Tovar</dc:creator>
  <cp:keywords/>
  <dc:description/>
  <cp:lastModifiedBy>Stephanie Tovar</cp:lastModifiedBy>
  <cp:revision>4</cp:revision>
  <cp:lastPrinted>2026-02-04T20:20:00Z</cp:lastPrinted>
  <dcterms:created xsi:type="dcterms:W3CDTF">2026-06-29T15:02:00Z</dcterms:created>
  <dcterms:modified xsi:type="dcterms:W3CDTF">2026-07-14T06:41:00Z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0x010100E38C245DC2F2C343BA902A5A14B8BE38</vt:lpwstr>
  </property>
  <property fmtid="{D5CDD505-2E9C-101B-9397-08002B2CF9AE}" pid="3" name="_dlc_DocIdItemGuid">
    <vt:lpwstr>f4da5a56-aee1-4634-b892-cc9dc896df38</vt:lpwstr>
  </property>
</Properties>
</file>